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7173D2">
        <w:rPr>
          <w:rFonts w:ascii="Times New Roman" w:hAnsi="Times New Roman"/>
          <w:sz w:val="28"/>
          <w:szCs w:val="28"/>
        </w:rPr>
        <w:t>5</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A9578B">
        <w:rPr>
          <w:rFonts w:ascii="Times New Roman" w:hAnsi="Times New Roman"/>
          <w:sz w:val="28"/>
          <w:szCs w:val="28"/>
        </w:rPr>
        <w:t>27.12.2021</w:t>
      </w:r>
      <w:bookmarkStart w:id="0" w:name="_GoBack"/>
      <w:bookmarkEnd w:id="0"/>
      <w:r w:rsidRPr="00D12D05">
        <w:rPr>
          <w:rFonts w:ascii="Times New Roman" w:hAnsi="Times New Roman"/>
          <w:sz w:val="28"/>
          <w:szCs w:val="28"/>
        </w:rPr>
        <w:t xml:space="preserve"> №</w:t>
      </w:r>
      <w:r w:rsidR="00A9578B">
        <w:rPr>
          <w:rFonts w:ascii="Times New Roman" w:hAnsi="Times New Roman"/>
          <w:sz w:val="28"/>
          <w:szCs w:val="28"/>
        </w:rPr>
        <w:t xml:space="preserve"> 41</w:t>
      </w:r>
    </w:p>
    <w:p w:rsidR="00124ADA" w:rsidRDefault="00124ADA" w:rsidP="00E619A7">
      <w:pPr>
        <w:spacing w:after="0" w:line="240" w:lineRule="auto"/>
        <w:jc w:val="right"/>
        <w:rPr>
          <w:rFonts w:ascii="Times New Roman" w:hAnsi="Times New Roman"/>
          <w:sz w:val="28"/>
          <w:szCs w:val="28"/>
        </w:rPr>
      </w:pPr>
    </w:p>
    <w:p w:rsidR="00A25BD3" w:rsidRPr="00883434" w:rsidRDefault="00F44014"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14</w:t>
      </w:r>
      <w:r w:rsidR="00B25A7C">
        <w:rPr>
          <w:rFonts w:ascii="Times New Roman" w:hAnsi="Times New Roman"/>
          <w:sz w:val="28"/>
          <w:szCs w:val="28"/>
        </w:rPr>
        <w:t>.12.20</w:t>
      </w:r>
      <w:r w:rsidR="00493152">
        <w:rPr>
          <w:rFonts w:ascii="Times New Roman" w:hAnsi="Times New Roman"/>
          <w:sz w:val="28"/>
          <w:szCs w:val="28"/>
        </w:rPr>
        <w:t>20</w:t>
      </w:r>
      <w:r w:rsidRPr="00883434">
        <w:rPr>
          <w:rFonts w:ascii="Times New Roman" w:hAnsi="Times New Roman"/>
          <w:sz w:val="28"/>
          <w:szCs w:val="28"/>
        </w:rPr>
        <w:t xml:space="preserve"> № </w:t>
      </w:r>
      <w:r w:rsidR="00493152">
        <w:rPr>
          <w:rFonts w:ascii="Times New Roman" w:hAnsi="Times New Roman"/>
          <w:sz w:val="28"/>
          <w:szCs w:val="28"/>
        </w:rPr>
        <w:t>357</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w:t>
      </w:r>
      <w:r w:rsidR="00493152">
        <w:rPr>
          <w:rFonts w:ascii="Times New Roman" w:hAnsi="Times New Roman"/>
          <w:sz w:val="28"/>
          <w:szCs w:val="28"/>
        </w:rPr>
        <w:t>1</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8"/>
        <w:gridCol w:w="1442"/>
        <w:gridCol w:w="527"/>
        <w:gridCol w:w="1213"/>
      </w:tblGrid>
      <w:tr w:rsidR="003A6740" w:rsidRPr="003A6740" w:rsidTr="003A6740">
        <w:trPr>
          <w:cantSplit/>
          <w:trHeight w:val="20"/>
        </w:trPr>
        <w:tc>
          <w:tcPr>
            <w:tcW w:w="3473"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color w:val="000000"/>
                <w:sz w:val="20"/>
                <w:szCs w:val="20"/>
              </w:rPr>
            </w:pPr>
            <w:r w:rsidRPr="003A6740">
              <w:rPr>
                <w:rFonts w:ascii="Times New Roman" w:eastAsia="Times New Roman" w:hAnsi="Times New Roman"/>
                <w:color w:val="000000"/>
                <w:sz w:val="20"/>
                <w:szCs w:val="20"/>
              </w:rPr>
              <w:t>Наименование</w:t>
            </w:r>
          </w:p>
        </w:tc>
        <w:tc>
          <w:tcPr>
            <w:tcW w:w="692"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color w:val="000000"/>
                <w:sz w:val="20"/>
                <w:szCs w:val="20"/>
              </w:rPr>
            </w:pPr>
            <w:r w:rsidRPr="003A6740">
              <w:rPr>
                <w:rFonts w:ascii="Times New Roman" w:eastAsia="Times New Roman" w:hAnsi="Times New Roman"/>
                <w:color w:val="000000"/>
                <w:sz w:val="20"/>
                <w:szCs w:val="20"/>
              </w:rPr>
              <w:t>ЦСР</w:t>
            </w:r>
          </w:p>
        </w:tc>
        <w:tc>
          <w:tcPr>
            <w:tcW w:w="253"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color w:val="000000"/>
                <w:sz w:val="20"/>
                <w:szCs w:val="20"/>
              </w:rPr>
            </w:pPr>
            <w:r w:rsidRPr="003A6740">
              <w:rPr>
                <w:rFonts w:ascii="Times New Roman" w:eastAsia="Times New Roman" w:hAnsi="Times New Roman"/>
                <w:color w:val="000000"/>
                <w:sz w:val="20"/>
                <w:szCs w:val="20"/>
              </w:rPr>
              <w:t>ВР</w:t>
            </w:r>
          </w:p>
        </w:tc>
        <w:tc>
          <w:tcPr>
            <w:tcW w:w="582"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color w:val="000000"/>
                <w:sz w:val="20"/>
                <w:szCs w:val="20"/>
              </w:rPr>
            </w:pPr>
            <w:r w:rsidRPr="003A6740">
              <w:rPr>
                <w:rFonts w:ascii="Times New Roman" w:eastAsia="Times New Roman" w:hAnsi="Times New Roman"/>
                <w:color w:val="000000"/>
                <w:sz w:val="20"/>
                <w:szCs w:val="20"/>
              </w:rPr>
              <w:t>Сумма на год</w:t>
            </w:r>
          </w:p>
        </w:tc>
      </w:tr>
      <w:tr w:rsidR="003A6740" w:rsidRPr="003A6740" w:rsidTr="003A6740">
        <w:trPr>
          <w:cantSplit/>
          <w:trHeight w:val="20"/>
        </w:trPr>
        <w:tc>
          <w:tcPr>
            <w:tcW w:w="3473"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w:t>
            </w:r>
          </w:p>
        </w:tc>
        <w:tc>
          <w:tcPr>
            <w:tcW w:w="692"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w:t>
            </w:r>
          </w:p>
        </w:tc>
        <w:tc>
          <w:tcPr>
            <w:tcW w:w="253"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w:t>
            </w:r>
          </w:p>
        </w:tc>
        <w:tc>
          <w:tcPr>
            <w:tcW w:w="582"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образования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1 978 064,5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Общее образование. Дополнительное образование детей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1 624 528,3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системы дошкольного и общего образования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337,3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1 570 307,8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231 857,4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231 857,4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58 671,6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173 185,9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01 1 05 20010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16 136,9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01 1 05 20010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16 136,9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01 1 05 20010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14 631,3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01 1 05 20010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1 505,6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01 1 05 53030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35 310,2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01 1 05 53030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35 310,2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01 1 05 53030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30 466,8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01 1 05 53030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4 843,4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424 752,5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424 752,5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424 752,5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01 1 05 84303</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826 240,9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01 1 05 84303</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826 240,9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01 1 05 84303</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610 227,3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01 1 05 84303</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216 013,6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1 531,5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1 531,5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1 531,5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L3040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34 478,4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L3040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34 478,4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L3040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24 982,8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L3040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9 495,6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Организация летнего отдыха и оздоровления детей и молодежи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9 010,5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организации отдыха и оздоровления детей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01 1 06 20020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3 716,8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01 1 06 20020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3 716,8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01 1 06 20020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2 562,5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01 1 06 20020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1 154,3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01 1 06 82050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01 1 06 82050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01 1 06 82050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3 440,4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01 1 06 82050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1 006,6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S2050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846,7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S2050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846,7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S2050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663,8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S2050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182,8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составляющая регионального проекта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Успех каждого ребенка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44 192,4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34 558,8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34 558,8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34 268,0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54910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54910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54910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7 742,2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7 742,2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7 742,2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Муниципальная составляющая регионального проекта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Цифровая образовательная среда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637,9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637,9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637,9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637,9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Молодежь Югры и допризывная подготовка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102 091,5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35 394,3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35 394,3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35 394,3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35 394,3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61 258,0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61 258,0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61 258,0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61 258,0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составляющая регионального проекта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Социальная активность</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5 439,1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61810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5 361,0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61810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5 361,0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61810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5 361,0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Ресурсное обеспечение в сфере образования, науки и молодежной политики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251 444,8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109 372,4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79 058,4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79 058,4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66 027,0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13 031,4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25 872,0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1 551,4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1 551,4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320,6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320,6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19 680,1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19 416,3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19 416,3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10 308,9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9 107,4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263,8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263,8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263,8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122 392,3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3 038,2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3 038,2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1 438,2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119 354,0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68 295,4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68 295,4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51 058,7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15 524,1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35 534,5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Социальное и демографическое развитие города Пыть-Яха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78 576,3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Поддержка семьи, материнства и детства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66 081,7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59 799,2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29 561,7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28 951,7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28 951,7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15 209,6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15 209,6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15 209,6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деятельности по опеке и попечительству</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14 936,9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12 799,6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12 799,6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1 196,1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1 196,1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933,9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933,9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G4320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G4320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G4320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Популяризация семейных ценностей и защита интересов детей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6 243,5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5 238,2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5 238,2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429,3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429,3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576,0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576,0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G4270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G4270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G4270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мер социальной поддержки отдельных категорий граждан</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12 494,6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Повышение уровня материального обеспечения граждан</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8 797,5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Пенсии за выслугу лет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8 389,5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8 389,5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8 389,5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Единовременные выплаты неработающим пенсионерам в связи с Юбилеем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Денежные выплаты почетным гражданам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02 2 01 72010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02 2 01 72010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Публичные нормативные социальные выплаты гражданам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02 2 01 72010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Реализация социальных гарантий отдельных категорий граждан</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3 697,1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3 507,1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3 507,1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3 507,1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02 2 02 72040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02 2 02 72040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Публичные нормативные социальные выплаты гражданам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02 2 02 72040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Культурное пространство города Пыть-Яха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228 829,8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Модернизация и развитие учреждений и организаций культуры</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77 623,6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библиотечного дела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62 518,0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61 546,9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61 546,9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61 546,9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04 1 01 82520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04 1 01 82520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04 1 01 82520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Государственная поддержка отрасли культуры, за счет средств резервного фонда Правительства Российской Федерации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L519F</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L519F</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L519F</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S2520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S2520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S2520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музейного дела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11 168,9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11 168,9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11 168,9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11 168,9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Укрепление материально-технической базы учреждений культуры</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3 936,6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3 936,6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3 936,6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3 936,6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Поддержка творческих инициатив, способствующих самореализации населения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149 217,0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Поддержка одаренных детей и молодежи, развитие художественного образования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69 215,0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69 115,0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69 115,0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69 115,0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профессионального искусства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Стимулирование культурного разнообразия в муниципальном образовании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79 722,0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79 522,0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79 522,0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79 522,0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архивного дела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04 3 02 84100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04 3 02 84100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04 3 02 84100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Поддержка социально-ориентированных некоммерческих организаций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Доступная среда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физической культуры и спорта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490 804,1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физической культуры и массового спорта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376 789,6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32 050,9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31 191,8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31 191,8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31 191,8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Укрепление материально-технической базы учреждений спорта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340 012,7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объектов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297 283,9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297 283,9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297 283,9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Развитие сети спортивных объектов шаговой доступности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05 1 06 82130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05 1 06 82130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05 1 06 82130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41 740,5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30 898,8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30 898,8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10 841,8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10 841,8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S2130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S2130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S2130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Региональный проект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Спорт-норма жизни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P5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P5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P5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P5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спорта высших достижений и системы подготовки спортивного резерва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114 014,6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Организация и проведение официальных спортивных мероприятий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1 581,9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1 581,9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1 581,9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1 581,9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83 380,0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82 830,0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82 830,0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82 830,0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3 714,5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05 2 05 82110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3 528,7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05 2 05 82110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3 528,7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05 2 05 82110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3 528,7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S2110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185,8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S2110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185,8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S2110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185,8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Укрепление материально-технической базы учреждений спорта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21 119,0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21 119,0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14 411,1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14 411,1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6 707,9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6 707,9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Региональный проект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Спорт-норма жизни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P5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P5 50810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P5 50810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P5 50810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Поддержка занятости населения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11 846,5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Содействие трудоустройству граждан</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2 997,4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2 997,4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 по содействию трудоустройству граждан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2 997,4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2 775,8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1 236,1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1 539,7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Улучшение условий и охраны труда в муниципальном образовании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8 703,7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7 628,0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5 984,0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5 984,0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5 984,0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1 631,0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1 512,7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1 512,7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G4120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G4120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G4120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1 075,7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1 075,7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346,1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346,1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Премии и гранты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247,5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Сопровождение инвалидов, в том числе молодого возраста, при трудоустройстве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 по содействию трудоустройству граждан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агропромышленного комплекса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21 605,7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отрасли животноводства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животноводства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и развитие животноводства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07 1 01 84350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07 1 01 84350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07 1 01 84350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7 471,4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7 471,4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07 4 01 84200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07 4 01 84200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07 4 01 84200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G4200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6 613,2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G4200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6 613,2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G4200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6 613,2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Общепрограммные мероприятия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Создание общих условий функционирования и развития сельского хозяйства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Организация и проведение выставочно-ярмарочных мероприятий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жилищной сферы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113 308,7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Содействие развитию градостроительной деятельности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5 168,1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Внесение изменений в Генеральный план города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Внесение изменений в Правила землепользования и застройки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237,5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градостроительной деятельности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08 1 02 82761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08 1 02 82761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08 1 02 82761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S2761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S2761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S2761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Разработка проекта планировки и межевания территории города Пыть-Ях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4 149,6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градостроительной деятельности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08 1 03 82761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3 859,1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08 1 03 82761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3 859,1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08 1 03 82761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3 859,1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S2761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290,5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S2761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290,5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S2761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290,5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Содействие развитию жилищного строительства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57 109,9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45 789,9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 на приобретение объектов недвижимого имущества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08 2 01 41110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2 786,6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08 2 01 41110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2 786,6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08 2 01 41110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2 786,6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08 2 01 82762</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39 993,1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08 2 01 82762</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39 993,1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08 2 01 82762</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39 993,1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S2762</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3 010,2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S2762</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3 010,2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S2762</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3 010,2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Выплата выкупной стоимости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2 735,0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 на приобретение объектов недвижимого имущества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08 2 03 41110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2 735,0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08 2 03 41110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2 735,0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08 2 03 41110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2 735,0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Демонтаж аварийного, непригодного жилищного фонда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Ликвидация и расселение приспособленных для проживания строений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2 047,2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Ликвидация и расселение приспособленных для проживания строений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08 2 05 82765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08 2 05 82765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08 2 05 82765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S2765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S2765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S2765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Реализация полномочий в области жилищного строительства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2 539,2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08 2 06 82766</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2 361,5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08 2 06 82766</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2 361,5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08 2 06 82766</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2 361,5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S2766</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S2766</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S2766</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11 974,2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5 670,3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F44014">
              <w:rPr>
                <w:rFonts w:ascii="Times New Roman" w:eastAsia="Times New Roman" w:hAnsi="Times New Roman"/>
                <w:sz w:val="20"/>
                <w:szCs w:val="20"/>
              </w:rPr>
              <w:t>«</w:t>
            </w:r>
            <w:r w:rsidRPr="003A6740">
              <w:rPr>
                <w:rFonts w:ascii="Times New Roman" w:eastAsia="Times New Roman" w:hAnsi="Times New Roman"/>
                <w:sz w:val="20"/>
                <w:szCs w:val="20"/>
              </w:rPr>
              <w:t>О ветеранах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08 3 01 51350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3 780,2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08 3 01 51350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3 780,2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08 3 01 51350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3 780,2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F44014">
              <w:rPr>
                <w:rFonts w:ascii="Times New Roman" w:eastAsia="Times New Roman" w:hAnsi="Times New Roman"/>
                <w:sz w:val="20"/>
                <w:szCs w:val="20"/>
              </w:rPr>
              <w:t>«</w:t>
            </w:r>
            <w:r w:rsidRPr="003A6740">
              <w:rPr>
                <w:rFonts w:ascii="Times New Roman" w:eastAsia="Times New Roman" w:hAnsi="Times New Roman"/>
                <w:sz w:val="20"/>
                <w:szCs w:val="20"/>
              </w:rPr>
              <w:t>О социальной защите инвалидов в Российской Федерации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08 3 01 51760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08 3 01 51760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08 3 01 51760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жильем молодых семей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 по обеспечению жильем молодых семей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02 L4970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02 L4970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02 L4970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F44014">
              <w:rPr>
                <w:rFonts w:ascii="Times New Roman" w:eastAsia="Times New Roman" w:hAnsi="Times New Roman"/>
                <w:sz w:val="20"/>
                <w:szCs w:val="20"/>
              </w:rPr>
              <w:t>«</w:t>
            </w:r>
            <w:r w:rsidRPr="003A6740">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F44014">
              <w:rPr>
                <w:rFonts w:ascii="Times New Roman" w:eastAsia="Times New Roman" w:hAnsi="Times New Roman"/>
                <w:sz w:val="20"/>
                <w:szCs w:val="20"/>
              </w:rPr>
              <w:t>«</w:t>
            </w:r>
            <w:r w:rsidRPr="003A6740">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08 3 05 84220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08 3 05 84220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08 3 05 84220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Организационное обеспечение деятельности МКУ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Управление капитального строительства города Пыть-Ях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39 056,7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39 056,7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39 056,7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23 992,2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23 992,2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3 247,8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3 247,8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11 816,7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Исполнение судебных актов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11 486,7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Жилищно-коммунальный комплекс и городская среда города Пыть-Яха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865 666,0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Создание условий для обеспечения качественными коммунальными услугами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452 751,2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11 061,1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объектов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2 125,9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2 125,9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2 125,9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09 1 02 82190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8 487,7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09 1 02 82190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8 487,7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09 1 02 82190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8 487,7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S2190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S2190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S2190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Региональный проект </w:t>
            </w:r>
            <w:r w:rsidR="00F44014">
              <w:rPr>
                <w:rFonts w:ascii="Times New Roman" w:eastAsia="Times New Roman" w:hAnsi="Times New Roman"/>
                <w:sz w:val="20"/>
                <w:szCs w:val="20"/>
              </w:rPr>
              <w:t>«</w:t>
            </w:r>
            <w:r w:rsidRPr="003A6740">
              <w:rPr>
                <w:rFonts w:ascii="Times New Roman" w:eastAsia="Times New Roman" w:hAnsi="Times New Roman"/>
                <w:sz w:val="20"/>
                <w:szCs w:val="20"/>
              </w:rPr>
              <w:t>Чистая вода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441 690,0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объектов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7 891,2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7 891,2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7 891,2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52430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334 324,4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52430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334 324,4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52430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334 324,4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82190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94 218,0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82190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94 218,0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82190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94 218,0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S2190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5 184,4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S2190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5 184,4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S2190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5 184,4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352 149,3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83 634,7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09 3 01 82591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49 004,8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09 3 01 82591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49 004,8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09 3 01 82591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49 004,8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25 982,0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25 982,0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25 982,0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S2591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8 647,9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S2591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8 647,9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S2591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8 647,9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237 514,6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58 714,6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58 714,6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58 714,6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09 3 06 85151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178 800,0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09 3 06 85151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178 800,0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09 3 06 85151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178 800,0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09 3 07 00000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09 3 07 61100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09 3 07 61100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09 3 07 61100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реализации муниципальной программы</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Формирование комфортной городской среды</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59 565,5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Благоустройство городских территорий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36 824,2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36 824,2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36 824,2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36 824,2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Региональный проект </w:t>
            </w:r>
            <w:r w:rsidR="00F44014">
              <w:rPr>
                <w:rFonts w:ascii="Times New Roman" w:eastAsia="Times New Roman" w:hAnsi="Times New Roman"/>
                <w:sz w:val="20"/>
                <w:szCs w:val="20"/>
              </w:rPr>
              <w:t>«</w:t>
            </w:r>
            <w:r w:rsidRPr="003A6740">
              <w:rPr>
                <w:rFonts w:ascii="Times New Roman" w:eastAsia="Times New Roman" w:hAnsi="Times New Roman"/>
                <w:sz w:val="20"/>
                <w:szCs w:val="20"/>
              </w:rPr>
              <w:t>Формирование комфортной городской среды</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22 741,3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программ формирования современной городской среды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55550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7 405,0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55550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7 405,0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55550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7 405,0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Благоустройство территорий муниципальных образований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82600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12 095,1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82600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12 095,1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82600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12 095,1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S2600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2 141,3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S2600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2 141,3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S2600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2 141,3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Профилактика правонарушений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3 385,1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Профилактика правонарушений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3 156,6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Создание условий для деятельности народных дружин</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134,7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Создание условий для деятельности народных дружин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1 754,3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 административных правонарушениях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1 741,3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1 716,9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1 716,9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 административных правонарушениях</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G4250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G4250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G4250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10 1 04 51200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10 1 04 51200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10 1 04 51200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10 1 07 00000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10 1 07 99990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10 1 07 99990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10 1 07 99990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Тематическая социальная реклама в сфере безопасности дорожного движения</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 </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10 1 08 00000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Проведение всероссийского Дня Трезвости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10 1 09 00000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10 1 09 99990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10 1 09 99990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10 1 09 99990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Проведение информационной антинаркотической политики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11 1 08 00000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11 1 12 00000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11 1 12 99990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11 1 12 99990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11 1 12 99990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Безопасность жизнедеятельности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22 574,2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2 525,2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Переподготовка и повышение квалификации работников</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2 383,2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2 383,2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2 383,2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2 383,2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1 699,0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противопожарной защиты территорий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1 699,0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743,7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743,7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743,7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955,3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955,3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955,3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Материально-техническое и финансовое обеспечение деятельности МКУ </w:t>
            </w:r>
            <w:r w:rsidR="00F44014">
              <w:rPr>
                <w:rFonts w:ascii="Times New Roman" w:eastAsia="Times New Roman" w:hAnsi="Times New Roman"/>
                <w:sz w:val="20"/>
                <w:szCs w:val="20"/>
              </w:rPr>
              <w:t>«</w:t>
            </w:r>
            <w:r w:rsidRPr="003A6740">
              <w:rPr>
                <w:rFonts w:ascii="Times New Roman" w:eastAsia="Times New Roman" w:hAnsi="Times New Roman"/>
                <w:sz w:val="20"/>
                <w:szCs w:val="20"/>
              </w:rPr>
              <w:t>ЕДДС города Пыть-Яха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18 350,0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Финансовое обеспечение осуществления МКУ </w:t>
            </w:r>
            <w:r w:rsidR="00F44014">
              <w:rPr>
                <w:rFonts w:ascii="Times New Roman" w:eastAsia="Times New Roman" w:hAnsi="Times New Roman"/>
                <w:sz w:val="20"/>
                <w:szCs w:val="20"/>
              </w:rPr>
              <w:t>«</w:t>
            </w:r>
            <w:r w:rsidRPr="003A6740">
              <w:rPr>
                <w:rFonts w:ascii="Times New Roman" w:eastAsia="Times New Roman" w:hAnsi="Times New Roman"/>
                <w:sz w:val="20"/>
                <w:szCs w:val="20"/>
              </w:rPr>
              <w:t>ЕДДС города Пыть-Яха</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 установленных видов деятельности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18 350,0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18 350,0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15 315,9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15 315,9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3 032,4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3 032,4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Экологическая безопасность города Пыть-Яха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9 260,2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Спасти и сохранить</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Премии и гранты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6 626,9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5 590,0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5 590,0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5 590,0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5 590,0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Разработка и реализация мероприятий по ликвидации несанкционированных свалок</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Организация противоэпидемиологических мероприятий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2 020,3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2 020,3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2 020,3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1 986,3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1 986,3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экономического потенциала города Пыть-Яха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3 694,2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Проведение Всероссийской переписи населения 2021 года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Проведение Всероссийской переписи населения 2020 года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14 1 03 54690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14 1 03 54690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14 1 03 54690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малого и среднего предпринимательства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3 227,5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Пропаганда и популяризация предпринимательской деятельности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Региональный проект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Создание условий для легкого старта и комфортного ведения бизнеса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малого и среднего предпринимательства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82380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82380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82380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S2380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S2380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S2380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Региональный проект </w:t>
            </w:r>
            <w:r w:rsidR="00F44014">
              <w:rPr>
                <w:rFonts w:ascii="Times New Roman" w:eastAsia="Times New Roman" w:hAnsi="Times New Roman"/>
                <w:sz w:val="20"/>
                <w:szCs w:val="20"/>
              </w:rPr>
              <w:t>«</w:t>
            </w:r>
            <w:r w:rsidRPr="003A6740">
              <w:rPr>
                <w:rFonts w:ascii="Times New Roman" w:eastAsia="Times New Roman" w:hAnsi="Times New Roman"/>
                <w:sz w:val="20"/>
                <w:szCs w:val="20"/>
              </w:rPr>
              <w:t>Акселерация субъектов малого и среднего предпринимательства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2 556,3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малого и среднего предпринимательства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82380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2 428,5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82380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2 428,5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82380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2 428,5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S2380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S2380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S2380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защиты прав потребителей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Правовое просвещение и информирование в сфере защиты прав потребителей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Цифровое развитие города Пыть-Яха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7 460,9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Цифровой город</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6 931,9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Услуги в области информационных технологий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15 1 01 20070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15 1 01 20070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15 1 01 20070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4 018,7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Услуги в области информационных технологий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15 1 02 20070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4 018,7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15 1 02 20070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4 018,7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15 1 02 20070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4 018,7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2 795,2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Услуги в области информационных технологий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15 1 03 20070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2 795,2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15 1 03 20070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2 795,2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15 1 03 20070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2 795,2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Создание устойчивой информационно-телекоммуникационной инфраструктуры</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Услуги в области информационных технологий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15 2 03 20070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15 2 03 20070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15 2 03 20070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Современная транспортная система города Пыть-Яха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261 022,5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Автомобильный транспорт</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Дорожное хозяйство</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193 492,2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Содержание автомобильных дорог и искусственных сооружений на них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64 613,3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64 613,3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64 613,3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64 613,3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1 180,1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1 180,1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1 180,1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1 180,1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127 698,8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объектов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8 220,8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8 220,8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8 220,8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119 478,0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119 478,0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119 478,0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Безопасность дорожного движения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Управление муниципальными финансами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Обслуживание муниципального долга городского округа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Процентные платежи по муниципальному долгу городского округа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17 2 01 20270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Обслуживание государственного (муниципального) долга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17 2 01 20270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700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Обслуживание муниципального долга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17 2 01 20270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730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Формирование резервных средств в бюджете города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1 339,7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Резервный фонд администрации города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17 3 01 20220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17 3 01 20220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Резервные средства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17 3 01 20220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870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1 241,2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1 241,2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1 241,2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Резервные средства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870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1 241,2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гражданского общества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32 645,0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Создание условий для развития гражданских инициатив</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18 1 01 61820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18 1 01 61820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18 1 01 61820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30 683,2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открытости органов местного самоуправления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Организация функционирования телерадиовещания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20 178,9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20 178,9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20 178,9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20 178,9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Новая Северная газета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10 374,8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10 374,8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10 374,8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10 374,8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Управление муниципальным имуществом города Пыть-Яха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24 561,0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Повышение эффективности системы управления муниципальным имуществом</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24 561,0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Управление и распоряжение муниципальным имуществом</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4 583,1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4 583,1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4 521,3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4 521,3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надлежащего уровня эксплуатации муниципального имущества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19 052,9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19 052,9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19 020,6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19 020,6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Проведение мероприятий по землеустройству и землепользованию</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Развитие муниципальной службы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491 036,0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886,0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886,0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886,0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776,4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776,4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Премии и гранты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Подпрограмма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490 090,0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490 090,0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199 679,2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164 641,7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164 641,7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34 849,2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34 849,2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5 819,7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5 819,7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5 819,7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276 211,5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271 497,2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271 497,2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2 009,3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2 009,3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2 059,7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2 059,7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645,3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Исполнение судебных актов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Прочие мероприятия органов местного самоуправления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2 070,5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1 804,5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1 804,5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20 4 01 59300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4 043,3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20 4 01 59300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4 043,3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20 4 01 59300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4 043,3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1 001,8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471,8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471,8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Публичные нормативные выплаты гражданам несоциального характера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1 090,7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1 090,7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F9300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F9300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F9300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Муниципальная программа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Содержание городских территорий, озеленение и благоустройство в городе Пыть-Яхе</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139 742,3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Организация освещения улиц, территорий микрорайонов</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16 193,2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16 193,2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16 193,2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16 193,2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4 866,6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4 866,6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4 866,6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4 866,6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Содержание мест захоронения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9 615,6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9 615,6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9 615,6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9 615,6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10 985,1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10 985,1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10 985,1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10 985,1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Летнее и зимнее содержание городских территорий</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40 133,7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40 133,7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40 133,7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40 133,7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w:t>
            </w:r>
            <w:r w:rsidR="00F44014">
              <w:rPr>
                <w:rFonts w:ascii="Times New Roman" w:eastAsia="Times New Roman" w:hAnsi="Times New Roman"/>
                <w:sz w:val="20"/>
                <w:szCs w:val="20"/>
              </w:rPr>
              <w:t>«</w:t>
            </w:r>
            <w:r w:rsidRPr="003A6740">
              <w:rPr>
                <w:rFonts w:ascii="Times New Roman" w:eastAsia="Times New Roman" w:hAnsi="Times New Roman"/>
                <w:sz w:val="20"/>
                <w:szCs w:val="20"/>
              </w:rPr>
              <w:t>Повышение уровня культуры населения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57 948,1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Реализация инициативного проекта </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Топиарный парк </w:t>
            </w:r>
            <w:r w:rsidR="00F44014">
              <w:rPr>
                <w:rFonts w:ascii="Times New Roman" w:eastAsia="Times New Roman" w:hAnsi="Times New Roman"/>
                <w:sz w:val="20"/>
                <w:szCs w:val="20"/>
              </w:rPr>
              <w:t>«</w:t>
            </w:r>
            <w:r w:rsidRPr="003A6740">
              <w:rPr>
                <w:rFonts w:ascii="Times New Roman" w:eastAsia="Times New Roman" w:hAnsi="Times New Roman"/>
                <w:sz w:val="20"/>
                <w:szCs w:val="20"/>
              </w:rPr>
              <w:t>Ноев ковчег</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 второй этап</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21 0 06 82751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8 704,4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21 0 06 82751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8 704,4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21 0 06 82751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8 704,4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44 543,5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44 543,5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44 543,5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Реализация инициативного проекта </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Топиарный парк </w:t>
            </w:r>
            <w:r w:rsidR="00F44014">
              <w:rPr>
                <w:rFonts w:ascii="Times New Roman" w:eastAsia="Times New Roman" w:hAnsi="Times New Roman"/>
                <w:sz w:val="20"/>
                <w:szCs w:val="20"/>
              </w:rPr>
              <w:t>«</w:t>
            </w:r>
            <w:r w:rsidRPr="003A6740">
              <w:rPr>
                <w:rFonts w:ascii="Times New Roman" w:eastAsia="Times New Roman" w:hAnsi="Times New Roman"/>
                <w:sz w:val="20"/>
                <w:szCs w:val="20"/>
              </w:rPr>
              <w:t>Ноев ковчег</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 второй этап</w:t>
            </w:r>
            <w:r w:rsidR="00F44014">
              <w:rPr>
                <w:rFonts w:ascii="Times New Roman" w:eastAsia="Times New Roman" w:hAnsi="Times New Roman"/>
                <w:sz w:val="20"/>
                <w:szCs w:val="20"/>
              </w:rPr>
              <w:t>»</w:t>
            </w:r>
            <w:r w:rsidRPr="003A6740">
              <w:rPr>
                <w:rFonts w:ascii="Times New Roman" w:eastAsia="Times New Roman" w:hAnsi="Times New Roman"/>
                <w:sz w:val="20"/>
                <w:szCs w:val="20"/>
              </w:rPr>
              <w:t xml:space="preserve"> за счет средств бюджета города и инициативных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S2751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4 700,2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S2751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4 700,2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S2751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4 700,2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Непрограммные направления деятельности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44 014,8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Непрограммное направление деятельности </w:t>
            </w:r>
            <w:r w:rsidR="00F44014">
              <w:rPr>
                <w:rFonts w:ascii="Times New Roman" w:eastAsia="Times New Roman" w:hAnsi="Times New Roman"/>
                <w:sz w:val="20"/>
                <w:szCs w:val="20"/>
              </w:rPr>
              <w:t>«</w:t>
            </w:r>
            <w:r w:rsidRPr="003A6740">
              <w:rPr>
                <w:rFonts w:ascii="Times New Roman" w:eastAsia="Times New Roman" w:hAnsi="Times New Roman"/>
                <w:sz w:val="20"/>
                <w:szCs w:val="20"/>
              </w:rPr>
              <w:t>Обеспечение деятельности муниципальных органов местного самоуправления</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25 770,3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25 588,1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13 923,2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13 756,5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13 756,5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Председатель представительного органа муниципального образования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4 955,7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4 944,1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4 944,1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6 452,1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6 452,1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6 452,1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Прочие мероприятия органов местного самоуправления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257,1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Исполнение отдельных полномочий Думы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Публичные нормативные выплаты гражданам несоциального характера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Непрограммное направление деятельности </w:t>
            </w:r>
            <w:r w:rsidR="00F44014">
              <w:rPr>
                <w:rFonts w:ascii="Times New Roman" w:eastAsia="Times New Roman" w:hAnsi="Times New Roman"/>
                <w:sz w:val="20"/>
                <w:szCs w:val="20"/>
              </w:rPr>
              <w:t>«</w:t>
            </w:r>
            <w:r w:rsidRPr="003A674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5 480,2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40 2 00 51180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5 402,2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40 2 00 51180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5 402,2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40 2 00 51180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5 402,2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F1180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F1180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F1180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Непрограммное направление деятельности </w:t>
            </w:r>
            <w:r w:rsidR="00F44014">
              <w:rPr>
                <w:rFonts w:ascii="Times New Roman" w:eastAsia="Times New Roman" w:hAnsi="Times New Roman"/>
                <w:sz w:val="20"/>
                <w:szCs w:val="20"/>
              </w:rPr>
              <w:t>«</w:t>
            </w:r>
            <w:r w:rsidRPr="003A6740">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F44014">
              <w:rPr>
                <w:rFonts w:ascii="Times New Roman" w:eastAsia="Times New Roman" w:hAnsi="Times New Roman"/>
                <w:sz w:val="20"/>
                <w:szCs w:val="20"/>
              </w:rPr>
              <w:t>»</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40 3 00 20200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40 3 00 20200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40 3 00 20200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4 764,4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1 882,3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1 882,3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1 882,3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2 882,1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848,3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848,3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2 033,8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2 033,8 </w:t>
            </w:r>
          </w:p>
        </w:tc>
      </w:tr>
      <w:tr w:rsidR="003A6740" w:rsidRPr="00F44014" w:rsidTr="003A6740">
        <w:trPr>
          <w:cantSplit/>
          <w:trHeight w:val="20"/>
        </w:trPr>
        <w:tc>
          <w:tcPr>
            <w:tcW w:w="3473" w:type="pct"/>
            <w:shd w:val="clear" w:color="auto" w:fill="auto"/>
            <w:noWrap/>
            <w:hideMark/>
          </w:tcPr>
          <w:p w:rsidR="003A6740" w:rsidRPr="00F44014" w:rsidRDefault="003A6740" w:rsidP="003A6740">
            <w:pPr>
              <w:spacing w:after="0" w:line="240" w:lineRule="auto"/>
              <w:rPr>
                <w:rFonts w:ascii="Times New Roman" w:eastAsia="Times New Roman" w:hAnsi="Times New Roman"/>
                <w:bCs/>
                <w:sz w:val="20"/>
                <w:szCs w:val="20"/>
              </w:rPr>
            </w:pPr>
            <w:r w:rsidRPr="00F44014">
              <w:rPr>
                <w:rFonts w:ascii="Times New Roman" w:eastAsia="Times New Roman" w:hAnsi="Times New Roman"/>
                <w:bCs/>
                <w:sz w:val="20"/>
                <w:szCs w:val="20"/>
              </w:rPr>
              <w:t>Всего</w:t>
            </w:r>
          </w:p>
        </w:tc>
        <w:tc>
          <w:tcPr>
            <w:tcW w:w="692" w:type="pct"/>
            <w:shd w:val="clear" w:color="auto" w:fill="auto"/>
            <w:noWrap/>
            <w:vAlign w:val="bottom"/>
            <w:hideMark/>
          </w:tcPr>
          <w:p w:rsidR="003A6740" w:rsidRPr="00F44014" w:rsidRDefault="003A6740" w:rsidP="003A6740">
            <w:pPr>
              <w:spacing w:after="0" w:line="240" w:lineRule="auto"/>
              <w:jc w:val="center"/>
              <w:rPr>
                <w:rFonts w:ascii="Times New Roman" w:eastAsia="Times New Roman" w:hAnsi="Times New Roman"/>
                <w:bCs/>
                <w:sz w:val="20"/>
                <w:szCs w:val="20"/>
              </w:rPr>
            </w:pPr>
            <w:r w:rsidRPr="00F44014">
              <w:rPr>
                <w:rFonts w:ascii="Times New Roman" w:eastAsia="Times New Roman" w:hAnsi="Times New Roman"/>
                <w:bCs/>
                <w:sz w:val="20"/>
                <w:szCs w:val="20"/>
              </w:rPr>
              <w:t> </w:t>
            </w:r>
          </w:p>
        </w:tc>
        <w:tc>
          <w:tcPr>
            <w:tcW w:w="253" w:type="pct"/>
            <w:shd w:val="clear" w:color="auto" w:fill="auto"/>
            <w:noWrap/>
            <w:vAlign w:val="bottom"/>
            <w:hideMark/>
          </w:tcPr>
          <w:p w:rsidR="003A6740" w:rsidRPr="00F44014" w:rsidRDefault="003A6740" w:rsidP="003A6740">
            <w:pPr>
              <w:spacing w:after="0" w:line="240" w:lineRule="auto"/>
              <w:jc w:val="center"/>
              <w:rPr>
                <w:rFonts w:ascii="Times New Roman" w:eastAsia="Times New Roman" w:hAnsi="Times New Roman"/>
                <w:bCs/>
                <w:sz w:val="20"/>
                <w:szCs w:val="20"/>
              </w:rPr>
            </w:pPr>
            <w:r w:rsidRPr="00F44014">
              <w:rPr>
                <w:rFonts w:ascii="Times New Roman" w:eastAsia="Times New Roman" w:hAnsi="Times New Roman"/>
                <w:bCs/>
                <w:sz w:val="20"/>
                <w:szCs w:val="20"/>
              </w:rPr>
              <w:t> </w:t>
            </w:r>
          </w:p>
        </w:tc>
        <w:tc>
          <w:tcPr>
            <w:tcW w:w="582" w:type="pct"/>
            <w:shd w:val="clear" w:color="auto" w:fill="auto"/>
            <w:vAlign w:val="bottom"/>
            <w:hideMark/>
          </w:tcPr>
          <w:p w:rsidR="003A6740" w:rsidRPr="00F44014" w:rsidRDefault="003A6740" w:rsidP="004D2CCB">
            <w:pPr>
              <w:spacing w:after="0" w:line="240" w:lineRule="auto"/>
              <w:jc w:val="right"/>
              <w:rPr>
                <w:rFonts w:ascii="Times New Roman" w:eastAsia="Times New Roman" w:hAnsi="Times New Roman"/>
                <w:bCs/>
                <w:sz w:val="20"/>
                <w:szCs w:val="20"/>
              </w:rPr>
            </w:pPr>
            <w:r w:rsidRPr="00F44014">
              <w:rPr>
                <w:rFonts w:ascii="Times New Roman" w:eastAsia="Times New Roman" w:hAnsi="Times New Roman"/>
                <w:bCs/>
                <w:sz w:val="20"/>
                <w:szCs w:val="20"/>
              </w:rPr>
              <w:t>4 830</w:t>
            </w:r>
            <w:r w:rsidR="004D2CCB" w:rsidRPr="00F44014">
              <w:rPr>
                <w:rFonts w:ascii="Times New Roman" w:eastAsia="Times New Roman" w:hAnsi="Times New Roman"/>
                <w:bCs/>
                <w:sz w:val="20"/>
                <w:szCs w:val="20"/>
              </w:rPr>
              <w:t> </w:t>
            </w:r>
            <w:r w:rsidRPr="00F44014">
              <w:rPr>
                <w:rFonts w:ascii="Times New Roman" w:eastAsia="Times New Roman" w:hAnsi="Times New Roman"/>
                <w:bCs/>
                <w:sz w:val="20"/>
                <w:szCs w:val="20"/>
              </w:rPr>
              <w:t>47</w:t>
            </w:r>
            <w:r w:rsidR="004D2CCB" w:rsidRPr="00F44014">
              <w:rPr>
                <w:rFonts w:ascii="Times New Roman" w:eastAsia="Times New Roman" w:hAnsi="Times New Roman"/>
                <w:bCs/>
                <w:sz w:val="20"/>
                <w:szCs w:val="20"/>
              </w:rPr>
              <w:t>1,0</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7DD" w:rsidRPr="00493152" w:rsidRDefault="00F44014" w:rsidP="00C872CB">
                            <w:pPr>
                              <w:rPr>
                                <w:rFonts w:ascii="Times New Roman" w:hAnsi="Times New Roman"/>
                                <w:sz w:val="28"/>
                                <w:szCs w:val="28"/>
                              </w:rPr>
                            </w:pPr>
                            <w:r>
                              <w:rPr>
                                <w:rFonts w:ascii="Times New Roman" w:hAnsi="Times New Roman"/>
                                <w:sz w:val="28"/>
                                <w:szCs w:val="28"/>
                              </w:rPr>
                              <w:t>»</w:t>
                            </w:r>
                            <w:r w:rsidR="004024AA"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9067DD" w:rsidRPr="00493152" w:rsidRDefault="00F44014" w:rsidP="00C872CB">
                      <w:pPr>
                        <w:rPr>
                          <w:rFonts w:ascii="Times New Roman" w:hAnsi="Times New Roman"/>
                          <w:sz w:val="28"/>
                          <w:szCs w:val="28"/>
                        </w:rPr>
                      </w:pPr>
                      <w:r>
                        <w:rPr>
                          <w:rFonts w:ascii="Times New Roman" w:hAnsi="Times New Roman"/>
                          <w:sz w:val="28"/>
                          <w:szCs w:val="28"/>
                        </w:rPr>
                        <w:t>»</w:t>
                      </w:r>
                      <w:r w:rsidR="004024AA" w:rsidRPr="00493152">
                        <w:rPr>
                          <w:rFonts w:ascii="Times New Roman" w:hAnsi="Times New Roman"/>
                          <w:sz w:val="28"/>
                          <w:szCs w:val="28"/>
                        </w:rPr>
                        <w:t>.</w:t>
                      </w:r>
                    </w:p>
                  </w:txbxContent>
                </v:textbox>
                <w10:wrap anchorx="margin"/>
              </v:rect>
            </w:pict>
          </mc:Fallback>
        </mc:AlternateContent>
      </w:r>
    </w:p>
    <w:sectPr w:rsidR="00786BC3" w:rsidSect="00F44014">
      <w:headerReference w:type="even" r:id="rId8"/>
      <w:headerReference w:type="default" r:id="rId9"/>
      <w:pgSz w:w="11906" w:h="16838"/>
      <w:pgMar w:top="567" w:right="851" w:bottom="567" w:left="851" w:header="283" w:footer="283" w:gutter="0"/>
      <w:pgNumType w:start="9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1B3" w:rsidRDefault="002811B3" w:rsidP="00E619A7">
      <w:pPr>
        <w:spacing w:after="0" w:line="240" w:lineRule="auto"/>
      </w:pPr>
      <w:r>
        <w:separator/>
      </w:r>
    </w:p>
  </w:endnote>
  <w:endnote w:type="continuationSeparator" w:id="0">
    <w:p w:rsidR="002811B3" w:rsidRDefault="002811B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1B3" w:rsidRDefault="002811B3" w:rsidP="00E619A7">
      <w:pPr>
        <w:spacing w:after="0" w:line="240" w:lineRule="auto"/>
      </w:pPr>
      <w:r>
        <w:separator/>
      </w:r>
    </w:p>
  </w:footnote>
  <w:footnote w:type="continuationSeparator" w:id="0">
    <w:p w:rsidR="002811B3" w:rsidRDefault="002811B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7DD" w:rsidRPr="00F44014" w:rsidRDefault="009067DD" w:rsidP="00C855BC">
    <w:pPr>
      <w:pStyle w:val="a5"/>
      <w:framePr w:wrap="around" w:vAnchor="text" w:hAnchor="margin" w:xAlign="right" w:y="1"/>
      <w:rPr>
        <w:rStyle w:val="a9"/>
        <w:rFonts w:ascii="Times New Roman" w:hAnsi="Times New Roman"/>
        <w:sz w:val="24"/>
        <w:szCs w:val="24"/>
      </w:rPr>
    </w:pPr>
    <w:r w:rsidRPr="00F44014">
      <w:rPr>
        <w:rStyle w:val="a9"/>
        <w:rFonts w:ascii="Times New Roman" w:hAnsi="Times New Roman"/>
        <w:sz w:val="24"/>
        <w:szCs w:val="24"/>
      </w:rPr>
      <w:fldChar w:fldCharType="begin"/>
    </w:r>
    <w:r w:rsidRPr="00F44014">
      <w:rPr>
        <w:rStyle w:val="a9"/>
        <w:rFonts w:ascii="Times New Roman" w:hAnsi="Times New Roman"/>
        <w:sz w:val="24"/>
        <w:szCs w:val="24"/>
      </w:rPr>
      <w:instrText xml:space="preserve">PAGE  </w:instrText>
    </w:r>
    <w:r w:rsidRPr="00F44014">
      <w:rPr>
        <w:rStyle w:val="a9"/>
        <w:rFonts w:ascii="Times New Roman" w:hAnsi="Times New Roman"/>
        <w:sz w:val="24"/>
        <w:szCs w:val="24"/>
      </w:rPr>
      <w:fldChar w:fldCharType="separate"/>
    </w:r>
    <w:r w:rsidR="00A9578B">
      <w:rPr>
        <w:rStyle w:val="a9"/>
        <w:rFonts w:ascii="Times New Roman" w:hAnsi="Times New Roman"/>
        <w:noProof/>
        <w:sz w:val="24"/>
        <w:szCs w:val="24"/>
      </w:rPr>
      <w:t>96</w:t>
    </w:r>
    <w:r w:rsidRPr="00F44014">
      <w:rPr>
        <w:rStyle w:val="a9"/>
        <w:rFonts w:ascii="Times New Roman" w:hAnsi="Times New Roman"/>
        <w:sz w:val="24"/>
        <w:szCs w:val="24"/>
      </w:rPr>
      <w:fldChar w:fldCharType="end"/>
    </w:r>
  </w:p>
  <w:p w:rsidR="009067DD" w:rsidRDefault="009067DD"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9774D"/>
    <w:rsid w:val="000F5406"/>
    <w:rsid w:val="00124ADA"/>
    <w:rsid w:val="00195E56"/>
    <w:rsid w:val="001D0B8E"/>
    <w:rsid w:val="002238FA"/>
    <w:rsid w:val="00235214"/>
    <w:rsid w:val="00255EA7"/>
    <w:rsid w:val="002811B3"/>
    <w:rsid w:val="002B68CB"/>
    <w:rsid w:val="002C7D35"/>
    <w:rsid w:val="002E5C59"/>
    <w:rsid w:val="003336DF"/>
    <w:rsid w:val="00397596"/>
    <w:rsid w:val="003A6740"/>
    <w:rsid w:val="003D5DE2"/>
    <w:rsid w:val="004024AA"/>
    <w:rsid w:val="00434C39"/>
    <w:rsid w:val="00493152"/>
    <w:rsid w:val="004B37EE"/>
    <w:rsid w:val="004D2CCB"/>
    <w:rsid w:val="004D4C19"/>
    <w:rsid w:val="00560043"/>
    <w:rsid w:val="00611016"/>
    <w:rsid w:val="00615C20"/>
    <w:rsid w:val="00687140"/>
    <w:rsid w:val="006A3B70"/>
    <w:rsid w:val="006C47E0"/>
    <w:rsid w:val="006D3B12"/>
    <w:rsid w:val="007008B4"/>
    <w:rsid w:val="007173D2"/>
    <w:rsid w:val="00742838"/>
    <w:rsid w:val="0075166D"/>
    <w:rsid w:val="00760158"/>
    <w:rsid w:val="00786BC3"/>
    <w:rsid w:val="007E6680"/>
    <w:rsid w:val="00806D23"/>
    <w:rsid w:val="00871214"/>
    <w:rsid w:val="00880BB9"/>
    <w:rsid w:val="00883434"/>
    <w:rsid w:val="008E02FC"/>
    <w:rsid w:val="009067DD"/>
    <w:rsid w:val="009D7C34"/>
    <w:rsid w:val="009F3C11"/>
    <w:rsid w:val="00A1120E"/>
    <w:rsid w:val="00A25BD3"/>
    <w:rsid w:val="00A279AB"/>
    <w:rsid w:val="00A50E51"/>
    <w:rsid w:val="00A762F9"/>
    <w:rsid w:val="00A82136"/>
    <w:rsid w:val="00A9578B"/>
    <w:rsid w:val="00AE02B4"/>
    <w:rsid w:val="00B25A7C"/>
    <w:rsid w:val="00C05FD1"/>
    <w:rsid w:val="00C855BC"/>
    <w:rsid w:val="00C86021"/>
    <w:rsid w:val="00C872CB"/>
    <w:rsid w:val="00C87772"/>
    <w:rsid w:val="00CA3DE1"/>
    <w:rsid w:val="00D14C61"/>
    <w:rsid w:val="00D17E1A"/>
    <w:rsid w:val="00D330B1"/>
    <w:rsid w:val="00D40128"/>
    <w:rsid w:val="00DA6D05"/>
    <w:rsid w:val="00DE490E"/>
    <w:rsid w:val="00E619A7"/>
    <w:rsid w:val="00E653EB"/>
    <w:rsid w:val="00E93043"/>
    <w:rsid w:val="00ED3848"/>
    <w:rsid w:val="00F242EE"/>
    <w:rsid w:val="00F44014"/>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37718609">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1770925">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353412085">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14848237">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9A260-F450-46D2-AF34-47397DD9B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16131</Words>
  <Characters>91952</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2021-10-08T06:11:00Z</cp:lastPrinted>
  <dcterms:created xsi:type="dcterms:W3CDTF">2021-12-27T09:16:00Z</dcterms:created>
  <dcterms:modified xsi:type="dcterms:W3CDTF">2021-12-27T09:16:00Z</dcterms:modified>
</cp:coreProperties>
</file>